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cs="Arial" w:eastAsia="Dotum" w:hAnsi="Arial"/>
          <w:b/>
          <w:sz w:val="32"/>
          <w:szCs w:val="32"/>
          <w:lang w:val="en-US"/>
        </w:rPr>
      </w:pPr>
      <w:r>
        <w:rPr>
          <w:rFonts w:ascii="Arial" w:cs="Arial" w:hAnsi="Arial"/>
          <w:noProof/>
          <w:color w:val="000000"/>
          <w:sz w:val="16"/>
          <w:szCs w:val="16"/>
          <w:lang w:eastAsia="ru-RU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4211955</wp:posOffset>
            </wp:positionH>
            <wp:positionV relativeFrom="paragraph">
              <wp:posOffset>-49530</wp:posOffset>
            </wp:positionV>
            <wp:extent cx="1451609" cy="2110740"/>
            <wp:effectExtent l="19050" t="0" r="0" b="0"/>
            <wp:wrapNone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51609" cy="21107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otum" w:eastAsia="Dotum" w:hAnsi="Dotum"/>
          <w:b/>
          <w:sz w:val="32"/>
          <w:szCs w:val="32"/>
          <w:lang w:val="en-US"/>
        </w:rPr>
        <w:t xml:space="preserve">                                            </w:t>
      </w:r>
      <w:r>
        <w:rPr>
          <w:rFonts w:ascii="Arial" w:cs="Arial" w:eastAsia="Dotum" w:hAnsi="Arial"/>
          <w:b/>
          <w:sz w:val="32"/>
          <w:szCs w:val="32"/>
          <w:lang w:val="en-US"/>
        </w:rPr>
        <w:t>CV</w:t>
      </w:r>
    </w:p>
    <w:p>
      <w:pPr>
        <w:pStyle w:val="style0"/>
        <w:rPr>
          <w:rFonts w:ascii="Arial" w:cs="Arial" w:hAnsi="Arial"/>
          <w:b/>
          <w:lang w:val="en-US"/>
        </w:rPr>
      </w:pPr>
      <w:r>
        <w:rPr>
          <w:rFonts w:ascii="Arial" w:cs="Arial" w:eastAsia="Dotum" w:hAnsi="Arial"/>
          <w:b/>
          <w:lang w:val="en-US"/>
        </w:rPr>
        <w:t>Litvinchuk</w:t>
      </w:r>
      <w:r>
        <w:rPr>
          <w:rFonts w:ascii="Arial" w:cs="Arial" w:eastAsia="Dotum" w:hAnsi="Arial"/>
          <w:b/>
          <w:lang w:val="en-US"/>
        </w:rPr>
        <w:t xml:space="preserve"> Nad</w:t>
      </w:r>
      <w:r>
        <w:rPr>
          <w:rFonts w:ascii="Arial" w:cs="Arial" w:eastAsia="Dotum" w:hAnsi="Arial"/>
          <w:b/>
          <w:lang w:val="en-US"/>
        </w:rPr>
        <w:t>ia</w:t>
      </w:r>
    </w:p>
    <w:p>
      <w:pPr>
        <w:pStyle w:val="style0"/>
        <w:rPr>
          <w:rFonts w:ascii="Arial" w:cs="Arial" w:hAnsi="Arial"/>
          <w:b/>
          <w:lang w:val="en-US"/>
        </w:rPr>
      </w:pPr>
      <w:r>
        <w:rPr>
          <w:rFonts w:ascii="Arial" w:cs="Arial" w:hAnsi="Arial"/>
          <w:color w:val="333333"/>
          <w:lang w:val="en-US"/>
        </w:rPr>
        <w:t>P</w:t>
      </w:r>
      <w:r>
        <w:rPr>
          <w:rFonts w:ascii="Arial" w:cs="Arial" w:hAnsi="Arial"/>
          <w:color w:val="333333"/>
          <w:lang w:val="en-US"/>
        </w:rPr>
        <w:t>lace of birth</w:t>
      </w:r>
      <w:r>
        <w:rPr>
          <w:rFonts w:ascii="Arial" w:cs="Arial" w:hAnsi="Arial"/>
          <w:color w:val="333333"/>
          <w:lang w:val="en-US"/>
        </w:rPr>
        <w:t xml:space="preserve">: </w:t>
      </w:r>
      <w:r>
        <w:rPr>
          <w:rFonts w:ascii="Arial" w:cs="Arial" w:hAnsi="Arial"/>
          <w:color w:val="333333"/>
          <w:lang w:val="en-US"/>
        </w:rPr>
        <w:t xml:space="preserve">             </w:t>
      </w:r>
      <w:r>
        <w:rPr>
          <w:rFonts w:ascii="Arial" w:cs="Arial" w:hAnsi="Arial"/>
          <w:b/>
          <w:color w:val="333333"/>
          <w:lang w:val="en-US"/>
        </w:rPr>
        <w:t>Belarus.</w:t>
      </w:r>
      <w:r>
        <w:rPr>
          <w:rFonts w:ascii="Arial" w:cs="Arial" w:hAnsi="Arial"/>
          <w:b/>
          <w:color w:val="333333"/>
          <w:lang w:val="en-US"/>
        </w:rPr>
        <w:t xml:space="preserve"> </w:t>
      </w:r>
      <w:r>
        <w:rPr>
          <w:rFonts w:ascii="Arial" w:cs="Arial" w:hAnsi="Arial"/>
          <w:b/>
          <w:color w:val="333333"/>
          <w:lang w:val="en-US"/>
        </w:rPr>
        <w:t>Brest</w:t>
      </w:r>
    </w:p>
    <w:p>
      <w:pPr>
        <w:pStyle w:val="style0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Mobile: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 xml:space="preserve">                       </w:t>
      </w:r>
      <w:r>
        <w:rPr>
          <w:rFonts w:ascii="Arial" w:cs="Arial" w:hAnsi="Arial"/>
          <w:b/>
          <w:lang w:val="en-US"/>
        </w:rPr>
        <w:t>+</w:t>
      </w:r>
      <w:r>
        <w:rPr>
          <w:rFonts w:ascii="Arial" w:cs="Arial" w:hAnsi="Arial"/>
          <w:b/>
          <w:lang w:val="en-US"/>
        </w:rPr>
        <w:t>375 29 588 54 53</w:t>
      </w:r>
    </w:p>
    <w:p>
      <w:pPr>
        <w:pStyle w:val="style0"/>
        <w:rPr>
          <w:rFonts w:ascii="Arial" w:cs="Arial" w:hAnsi="Arial"/>
          <w:b/>
          <w:lang w:val="en-US"/>
        </w:rPr>
      </w:pPr>
      <w:r>
        <w:rPr>
          <w:rFonts w:ascii="Arial" w:cs="Arial" w:hAnsi="Arial"/>
          <w:lang w:val="en-US"/>
        </w:rPr>
        <w:t>e -mail: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 xml:space="preserve">                        </w:t>
      </w:r>
      <w:r>
        <w:rPr/>
        <w:fldChar w:fldCharType="begin"/>
      </w:r>
      <w:r>
        <w:instrText xml:space="preserve"> HYPERLINK "mailto:litva-z@mail.ru" </w:instrText>
      </w:r>
      <w:r>
        <w:rPr/>
        <w:fldChar w:fldCharType="separate"/>
      </w:r>
      <w:r>
        <w:rPr>
          <w:rStyle w:val="style85"/>
          <w:rFonts w:ascii="Arial" w:cs="Arial" w:hAnsi="Arial"/>
          <w:b/>
          <w:lang w:val="en-US"/>
        </w:rPr>
        <w:t>litva-z@mail.ru</w:t>
      </w:r>
      <w:r>
        <w:rPr/>
        <w:fldChar w:fldCharType="end"/>
      </w:r>
    </w:p>
    <w:p>
      <w:pPr>
        <w:pStyle w:val="style0"/>
        <w:rPr>
          <w:rFonts w:ascii="Arial" w:cs="Arial" w:hAnsi="Arial"/>
          <w:lang w:val="en-US"/>
        </w:rPr>
      </w:pPr>
    </w:p>
    <w:p>
      <w:pPr>
        <w:pStyle w:val="style0"/>
        <w:rPr>
          <w:rFonts w:ascii="Arial" w:cs="Arial" w:hAnsi="Arial"/>
          <w:b/>
          <w:color w:val="000000"/>
          <w:lang w:val="en-US"/>
        </w:rPr>
      </w:pPr>
      <w:r>
        <w:rPr>
          <w:rFonts w:ascii="Arial" w:cs="Arial" w:hAnsi="Arial"/>
          <w:b/>
          <w:color w:val="000000"/>
          <w:lang w:val="en-US"/>
        </w:rPr>
        <w:t>Education and qualifications:</w:t>
      </w:r>
    </w:p>
    <w:p>
      <w:pPr>
        <w:pStyle w:val="style0"/>
        <w:rPr>
          <w:rFonts w:ascii="Arial" w:cs="Arial" w:hAnsi="Arial"/>
          <w:b/>
          <w:color w:val="000000"/>
          <w:lang w:val="en-US"/>
        </w:rPr>
      </w:pPr>
      <w:r>
        <w:rPr>
          <w:rFonts w:ascii="Arial" w:cs="Arial" w:hAnsi="Arial"/>
          <w:b/>
          <w:color w:val="000000"/>
          <w:lang w:val="en-US"/>
        </w:rPr>
        <w:t>2006-2012</w:t>
      </w:r>
      <w:r>
        <w:rPr>
          <w:rFonts w:ascii="Arial" w:cs="Arial" w:hAnsi="Arial"/>
          <w:b/>
          <w:color w:val="000000"/>
          <w:lang w:val="en-US"/>
        </w:rPr>
        <w:t>-</w:t>
      </w:r>
      <w:r>
        <w:rPr>
          <w:rFonts w:ascii="Arial" w:cs="Arial" w:hAnsi="Arial"/>
          <w:b/>
          <w:color w:val="000000"/>
          <w:lang w:val="en-US"/>
        </w:rPr>
        <w:t>Brest state technical University</w:t>
      </w:r>
    </w:p>
    <w:p>
      <w:pPr>
        <w:pStyle w:val="style0"/>
        <w:rPr>
          <w:rFonts w:ascii="Arial" w:cs="Arial" w:hAnsi="Arial"/>
          <w:b/>
          <w:color w:val="000000"/>
          <w:lang w:val="en-US"/>
        </w:rPr>
      </w:pPr>
      <w:r>
        <w:rPr>
          <w:rFonts w:ascii="Arial" w:cs="Arial" w:hAnsi="Arial"/>
          <w:color w:val="000000"/>
          <w:lang w:val="en-US"/>
        </w:rPr>
        <w:t>Economy and management at the enterprise construction/the economist</w:t>
      </w:r>
    </w:p>
    <w:p>
      <w:pPr>
        <w:pStyle w:val="style0"/>
        <w:rPr>
          <w:rFonts w:ascii="Arial" w:cs="Arial" w:hAnsi="Arial"/>
          <w:b/>
          <w:color w:val="000000"/>
          <w:lang w:val="en-US"/>
        </w:rPr>
      </w:pPr>
      <w:r>
        <w:rPr>
          <w:rFonts w:ascii="Arial" w:cs="Arial" w:hAnsi="Arial"/>
          <w:b/>
          <w:color w:val="000000"/>
          <w:lang w:val="en-US"/>
        </w:rPr>
        <w:t>2004-2005</w:t>
      </w:r>
      <w:r>
        <w:rPr>
          <w:rFonts w:ascii="Arial" w:cs="Arial" w:hAnsi="Arial"/>
          <w:b/>
          <w:color w:val="000000"/>
          <w:lang w:val="en-US"/>
        </w:rPr>
        <w:t>-</w:t>
      </w:r>
      <w:r>
        <w:rPr>
          <w:rFonts w:ascii="Arial" w:cs="Arial" w:hAnsi="Arial"/>
          <w:b/>
          <w:color w:val="000000"/>
          <w:lang w:val="en-US"/>
        </w:rPr>
        <w:t>Brest state College of Commerce</w:t>
      </w:r>
    </w:p>
    <w:p>
      <w:pPr>
        <w:pStyle w:val="style0"/>
        <w:rPr>
          <w:rFonts w:ascii="Arial" w:cs="Arial" w:hAnsi="Arial"/>
          <w:color w:val="000000"/>
          <w:lang w:val="en-US"/>
        </w:rPr>
      </w:pPr>
      <w:r>
        <w:rPr>
          <w:rFonts w:ascii="Arial" w:cs="Arial" w:hAnsi="Arial"/>
          <w:color w:val="000000"/>
          <w:shd w:val="clear" w:color="auto" w:fill="ffffff"/>
          <w:lang w:val="en-US"/>
        </w:rPr>
        <w:t>Sales and Marketing Development</w:t>
      </w:r>
      <w:r>
        <w:rPr>
          <w:rFonts w:ascii="Arial" w:cs="Arial" w:hAnsi="Arial"/>
          <w:color w:val="000000"/>
          <w:lang w:val="en-US"/>
        </w:rPr>
        <w:t xml:space="preserve"> /</w:t>
      </w:r>
      <w:r>
        <w:rPr>
          <w:rFonts w:ascii="Arial" w:cs="Arial" w:hAnsi="Arial"/>
          <w:color w:val="000000"/>
          <w:lang w:val="en-US"/>
        </w:rPr>
        <w:t>seller</w:t>
      </w:r>
    </w:p>
    <w:p>
      <w:pPr>
        <w:pStyle w:val="style0"/>
        <w:rPr>
          <w:rFonts w:ascii="Arial" w:cs="Arial" w:hAnsi="Arial"/>
          <w:color w:val="000000"/>
          <w:lang w:val="en-US"/>
        </w:rPr>
      </w:pPr>
    </w:p>
    <w:p>
      <w:pPr>
        <w:pStyle w:val="style0"/>
        <w:rPr>
          <w:rFonts w:ascii="Arial" w:cs="Arial" w:hAnsi="Arial"/>
          <w:b/>
          <w:color w:val="000000"/>
          <w:lang w:val="en-US"/>
        </w:rPr>
      </w:pPr>
      <w:r>
        <w:rPr>
          <w:rFonts w:ascii="Arial" w:cs="Arial" w:hAnsi="Arial"/>
          <w:b/>
          <w:color w:val="000000"/>
          <w:lang w:val="en-US"/>
        </w:rPr>
        <w:t>Work experience:</w:t>
      </w:r>
      <w:r>
        <w:rPr>
          <w:rFonts w:ascii="Arial" w:cs="Arial" w:hAnsi="Arial"/>
          <w:b/>
          <w:color w:val="000000"/>
        </w:rPr>
        <w:t xml:space="preserve"> </w:t>
      </w:r>
    </w:p>
    <w:p>
      <w:pPr>
        <w:pStyle w:val="style179"/>
        <w:numPr>
          <w:ilvl w:val="0"/>
          <w:numId w:val="1"/>
        </w:numPr>
        <w:ind w:left="426"/>
        <w:rPr>
          <w:rFonts w:ascii="Arial" w:cs="Arial" w:hAnsi="Arial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cs="Arial" w:hAnsi="Arial"/>
          <w:b/>
          <w:color w:val="333333"/>
          <w:sz w:val="20"/>
          <w:szCs w:val="20"/>
          <w:lang w:val="en-US"/>
        </w:rPr>
        <w:t>Senior shift Banquet service</w:t>
      </w:r>
      <w:r>
        <w:rPr>
          <w:rFonts w:ascii="Arial" w:cs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>
      <w:pPr>
        <w:pStyle w:val="style179"/>
        <w:ind w:left="426"/>
        <w:rPr>
          <w:rFonts w:ascii="Arial" w:cs="Arial" w:hAnsi="Arial"/>
          <w:i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cs="Arial" w:hAnsi="Arial"/>
          <w:b/>
          <w:i/>
          <w:color w:val="000000"/>
          <w:sz w:val="20"/>
          <w:szCs w:val="20"/>
          <w:shd w:val="clear" w:color="auto" w:fill="ffffff"/>
          <w:lang w:val="en-US"/>
        </w:rPr>
        <w:t>07.2017-</w:t>
      </w:r>
      <w:r>
        <w:rPr>
          <w:rFonts w:ascii="Arial" w:cs="Arial" w:hAnsi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cs="Arial" w:hAnsi="Arial"/>
          <w:b/>
          <w:i/>
          <w:color w:val="000000"/>
          <w:sz w:val="20"/>
          <w:szCs w:val="20"/>
          <w:shd w:val="clear" w:color="auto" w:fill="ffffff"/>
          <w:lang w:val="en-US"/>
        </w:rPr>
        <w:t>12.2018 Four Seasons hotel</w:t>
      </w:r>
      <w:r>
        <w:rPr>
          <w:rFonts w:ascii="Arial" w:cs="Arial" w:hAnsi="Arial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cs="Arial" w:hAnsi="Arial"/>
          <w:b/>
          <w:i/>
          <w:color w:val="000000"/>
          <w:sz w:val="20"/>
          <w:szCs w:val="20"/>
          <w:shd w:val="clear" w:color="auto" w:fill="ffffff"/>
          <w:lang w:val="en-US"/>
        </w:rPr>
        <w:t>Moskow</w:t>
      </w:r>
    </w:p>
    <w:p>
      <w:pPr>
        <w:pStyle w:val="style179"/>
        <w:ind w:left="426"/>
        <w:rPr>
          <w:rFonts w:ascii="Arial" w:cs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cs="Arial" w:hAnsi="Arial"/>
          <w:color w:val="000000"/>
          <w:sz w:val="20"/>
          <w:szCs w:val="20"/>
          <w:u w:val="single"/>
          <w:shd w:val="clear" w:color="auto" w:fill="ffffff"/>
          <w:lang w:val="en-US"/>
        </w:rPr>
        <w:t>R</w:t>
      </w:r>
      <w:r>
        <w:rPr>
          <w:rFonts w:ascii="Arial" w:cs="Arial" w:hAnsi="Arial"/>
          <w:color w:val="333333"/>
          <w:sz w:val="20"/>
          <w:szCs w:val="20"/>
          <w:u w:val="single"/>
          <w:lang w:val="en-US"/>
        </w:rPr>
        <w:t>esponsibilities</w:t>
      </w:r>
      <w:r>
        <w:rPr>
          <w:rFonts w:ascii="Arial" w:cs="Arial" w:hAnsi="Arial"/>
          <w:color w:val="000000"/>
          <w:sz w:val="20"/>
          <w:szCs w:val="20"/>
          <w:shd w:val="clear" w:color="auto" w:fill="ffffff"/>
          <w:lang w:val="en-US"/>
        </w:rPr>
        <w:t>:</w:t>
      </w:r>
      <w:r>
        <w:rPr>
          <w:rFonts w:ascii="Arial" w:cs="Arial" w:hAnsi="Arial"/>
          <w:color w:val="333333"/>
          <w:lang w:val="en-US"/>
        </w:rPr>
        <w:t xml:space="preserve"> preparation of halls for events, management, coordination of </w:t>
      </w:r>
      <w:r>
        <w:rPr>
          <w:rFonts w:ascii="Arial" w:cs="Arial" w:hAnsi="Arial"/>
          <w:color w:val="333333"/>
          <w:lang w:val="en-US"/>
        </w:rPr>
        <w:t>Junior</w:t>
      </w:r>
      <w:r>
        <w:rPr>
          <w:rFonts w:ascii="Arial" w:cs="Arial" w:hAnsi="Arial"/>
          <w:color w:val="333333"/>
          <w:lang w:val="en-US"/>
        </w:rPr>
        <w:t xml:space="preserve"> staff in preparation for events and during their conduct, training of team leading staff. Providing high-quality </w:t>
      </w:r>
      <w:r>
        <w:rPr>
          <w:rFonts w:ascii="Arial" w:cs="Arial" w:hAnsi="Arial"/>
          <w:color w:val="333333"/>
          <w:lang w:val="en-US"/>
        </w:rPr>
        <w:t>service</w:t>
      </w:r>
      <w:r>
        <w:rPr>
          <w:rFonts w:ascii="Arial" w:cs="Arial" w:hAnsi="Arial"/>
          <w:color w:val="333333"/>
          <w:lang w:val="en-US"/>
        </w:rPr>
        <w:t>,</w:t>
      </w:r>
      <w:r>
        <w:rPr>
          <w:rFonts w:ascii="Arial" w:cs="Arial" w:hAnsi="Arial"/>
          <w:color w:val="333333"/>
          <w:lang w:val="en-US"/>
        </w:rPr>
        <w:t>serving</w:t>
      </w:r>
      <w:r>
        <w:rPr>
          <w:rFonts w:ascii="Arial" w:cs="Arial" w:hAnsi="Arial"/>
          <w:color w:val="333333"/>
          <w:lang w:val="en-US"/>
        </w:rPr>
        <w:t xml:space="preserve"> guests in accordance with the established standards of the hotel chain, assistance in resolving issues arising from guests</w:t>
      </w:r>
      <w:r>
        <w:rPr>
          <w:rFonts w:ascii="Arial" w:cs="Arial" w:hAnsi="Arial"/>
          <w:color w:val="000000"/>
          <w:sz w:val="20"/>
          <w:szCs w:val="20"/>
          <w:shd w:val="clear" w:color="auto" w:fill="ffffff"/>
          <w:lang w:val="en-US"/>
        </w:rPr>
        <w:t>.</w:t>
      </w:r>
    </w:p>
    <w:p>
      <w:pPr>
        <w:pStyle w:val="style179"/>
        <w:ind w:left="426"/>
        <w:rPr>
          <w:rFonts w:ascii="Arial" w:cs="Arial" w:hAnsi="Arial"/>
          <w:i/>
          <w:color w:val="000000"/>
          <w:sz w:val="20"/>
          <w:szCs w:val="20"/>
          <w:shd w:val="clear" w:color="auto" w:fill="ffffff"/>
          <w:lang w:val="en-US"/>
        </w:rPr>
      </w:pPr>
    </w:p>
    <w:p>
      <w:pPr>
        <w:pStyle w:val="style179"/>
        <w:numPr>
          <w:ilvl w:val="0"/>
          <w:numId w:val="1"/>
        </w:numPr>
        <w:ind w:left="426"/>
        <w:rPr>
          <w:rFonts w:ascii="Arial" w:cs="Arial" w:hAnsi="Arial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cs="Arial" w:hAnsi="Arial"/>
          <w:b/>
          <w:color w:val="333333"/>
          <w:sz w:val="20"/>
          <w:szCs w:val="20"/>
        </w:rPr>
        <w:t>Senior</w:t>
      </w:r>
      <w:r>
        <w:rPr>
          <w:rFonts w:ascii="Arial" w:cs="Arial" w:hAnsi="Arial"/>
          <w:b/>
          <w:color w:val="333333"/>
          <w:sz w:val="20"/>
          <w:szCs w:val="20"/>
        </w:rPr>
        <w:t xml:space="preserve"> </w:t>
      </w:r>
      <w:r>
        <w:rPr>
          <w:rFonts w:ascii="Arial" w:cs="Arial" w:hAnsi="Arial"/>
          <w:b/>
          <w:color w:val="333333"/>
          <w:sz w:val="20"/>
          <w:szCs w:val="20"/>
        </w:rPr>
        <w:t>shift</w:t>
      </w:r>
      <w:r>
        <w:rPr>
          <w:rFonts w:ascii="Arial" w:cs="Arial" w:hAnsi="Arial"/>
          <w:b/>
          <w:color w:val="333333"/>
          <w:sz w:val="20"/>
          <w:szCs w:val="20"/>
        </w:rPr>
        <w:t xml:space="preserve"> (</w:t>
      </w:r>
      <w:r>
        <w:rPr>
          <w:rFonts w:ascii="Arial" w:cs="Arial" w:hAnsi="Arial"/>
          <w:b/>
          <w:color w:val="333333"/>
          <w:sz w:val="20"/>
          <w:szCs w:val="20"/>
        </w:rPr>
        <w:t>vip</w:t>
      </w:r>
      <w:r>
        <w:rPr>
          <w:rFonts w:ascii="Arial" w:cs="Arial" w:hAnsi="Arial"/>
          <w:b/>
          <w:color w:val="333333"/>
          <w:sz w:val="20"/>
          <w:szCs w:val="20"/>
        </w:rPr>
        <w:t xml:space="preserve"> </w:t>
      </w:r>
      <w:r>
        <w:rPr>
          <w:rFonts w:ascii="Arial" w:cs="Arial" w:hAnsi="Arial"/>
          <w:b/>
          <w:color w:val="333333"/>
          <w:sz w:val="20"/>
          <w:szCs w:val="20"/>
        </w:rPr>
        <w:t>Lodge</w:t>
      </w:r>
      <w:r>
        <w:rPr>
          <w:rFonts w:ascii="Arial" w:cs="Arial" w:hAnsi="Arial"/>
          <w:b/>
          <w:color w:val="333333"/>
          <w:sz w:val="20"/>
          <w:szCs w:val="20"/>
        </w:rPr>
        <w:t>)</w:t>
      </w:r>
    </w:p>
    <w:p>
      <w:pPr>
        <w:pStyle w:val="style179"/>
        <w:ind w:left="426"/>
        <w:rPr>
          <w:rFonts w:ascii="Arial" w:cs="Arial" w:hAnsi="Arial"/>
          <w:color w:val="333333"/>
          <w:sz w:val="20"/>
          <w:szCs w:val="20"/>
          <w:lang w:val="en-US"/>
        </w:rPr>
      </w:pP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 xml:space="preserve">06.2018-07.2018-Luzhniki Stadium </w:t>
      </w: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>Moscow</w:t>
      </w: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>(</w:t>
      </w: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>FIFA World Cup 2018</w:t>
      </w:r>
      <w:r>
        <w:rPr>
          <w:rFonts w:ascii="Arial" w:cs="Arial" w:hAnsi="Arial"/>
          <w:b/>
          <w:color w:val="333333"/>
          <w:sz w:val="20"/>
          <w:szCs w:val="20"/>
          <w:lang w:val="en-US"/>
        </w:rPr>
        <w:t>)</w:t>
      </w:r>
      <w:r>
        <w:rPr>
          <w:rFonts w:ascii="Arial" w:cs="Arial" w:hAnsi="Arial"/>
          <w:color w:val="333333"/>
          <w:sz w:val="20"/>
          <w:szCs w:val="20"/>
          <w:lang w:val="en-US"/>
        </w:rPr>
        <w:t xml:space="preserve"> </w:t>
      </w:r>
    </w:p>
    <w:p>
      <w:pPr>
        <w:pStyle w:val="style179"/>
        <w:ind w:left="426"/>
        <w:rPr>
          <w:rFonts w:ascii="Arial" w:cs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cs="Arial" w:hAnsi="Arial"/>
          <w:color w:val="333333"/>
          <w:sz w:val="20"/>
          <w:szCs w:val="20"/>
          <w:u w:val="single"/>
          <w:lang w:val="en-US"/>
        </w:rPr>
        <w:t>R</w:t>
      </w:r>
      <w:r>
        <w:rPr>
          <w:rFonts w:ascii="Arial" w:cs="Arial" w:hAnsi="Arial"/>
          <w:color w:val="333333"/>
          <w:sz w:val="20"/>
          <w:szCs w:val="20"/>
          <w:u w:val="single"/>
          <w:lang w:val="en-US"/>
        </w:rPr>
        <w:t>esponsibilities</w:t>
      </w:r>
      <w:r>
        <w:rPr>
          <w:rFonts w:ascii="Arial" w:cs="Arial" w:hAnsi="Arial"/>
          <w:color w:val="333333"/>
          <w:sz w:val="20"/>
          <w:szCs w:val="20"/>
          <w:lang w:val="en-US"/>
        </w:rPr>
        <w:t xml:space="preserve">: </w:t>
      </w:r>
      <w:r>
        <w:rPr>
          <w:rFonts w:ascii="Arial" w:cs="Arial" w:hAnsi="Arial"/>
          <w:color w:val="333333"/>
          <w:lang w:val="en-US"/>
        </w:rPr>
        <w:t xml:space="preserve">Providing high-quality service, serving guests according to the established standards of the </w:t>
      </w:r>
      <w:r>
        <w:rPr>
          <w:rFonts w:ascii="Arial" w:cs="Arial" w:hAnsi="Arial"/>
          <w:color w:val="333333"/>
          <w:lang w:val="en-US"/>
        </w:rPr>
        <w:t>Luzhniki</w:t>
      </w:r>
      <w:r>
        <w:rPr>
          <w:rFonts w:ascii="Arial" w:cs="Arial" w:hAnsi="Arial"/>
          <w:color w:val="333333"/>
          <w:lang w:val="en-US"/>
        </w:rPr>
        <w:t xml:space="preserve"> stadium, assistance in resolving issues arising from guests, preparation of halls and </w:t>
      </w:r>
      <w:r>
        <w:rPr>
          <w:rFonts w:ascii="Arial" w:cs="Arial" w:hAnsi="Arial"/>
          <w:color w:val="333333"/>
          <w:lang w:val="en-US"/>
        </w:rPr>
        <w:t>Vip</w:t>
      </w:r>
      <w:r>
        <w:rPr>
          <w:rFonts w:ascii="Arial" w:cs="Arial" w:hAnsi="Arial"/>
          <w:color w:val="333333"/>
          <w:lang w:val="en-US"/>
        </w:rPr>
        <w:t xml:space="preserve"> boxes for events, management, coordination of Junior staff in preparation for events and during matches.</w:t>
      </w:r>
    </w:p>
    <w:p>
      <w:pPr>
        <w:pStyle w:val="style179"/>
        <w:ind w:left="426"/>
        <w:rPr>
          <w:rFonts w:ascii="Arial" w:cs="Arial" w:hAnsi="Arial"/>
          <w:color w:val="000000"/>
          <w:sz w:val="20"/>
          <w:szCs w:val="20"/>
          <w:shd w:val="clear" w:color="auto" w:fill="ffffff"/>
          <w:lang w:val="en-US"/>
        </w:rPr>
      </w:pPr>
    </w:p>
    <w:p>
      <w:pPr>
        <w:pStyle w:val="style179"/>
        <w:numPr>
          <w:ilvl w:val="0"/>
          <w:numId w:val="1"/>
        </w:numPr>
        <w:ind w:left="426"/>
        <w:rPr>
          <w:rFonts w:ascii="Arial" w:cs="Arial" w:hAnsi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cs="Arial" w:hAnsi="Arial"/>
          <w:b/>
          <w:color w:val="333333"/>
          <w:sz w:val="20"/>
          <w:szCs w:val="20"/>
        </w:rPr>
        <w:t>Senior</w:t>
      </w:r>
      <w:r>
        <w:rPr>
          <w:rFonts w:ascii="Arial" w:cs="Arial" w:hAnsi="Arial"/>
          <w:b/>
          <w:color w:val="333333"/>
          <w:sz w:val="20"/>
          <w:szCs w:val="20"/>
        </w:rPr>
        <w:t xml:space="preserve"> </w:t>
      </w:r>
      <w:r>
        <w:rPr>
          <w:rFonts w:ascii="Arial" w:cs="Arial" w:hAnsi="Arial"/>
          <w:b/>
          <w:color w:val="333333"/>
          <w:sz w:val="20"/>
          <w:szCs w:val="20"/>
        </w:rPr>
        <w:t>shift</w:t>
      </w:r>
      <w:r>
        <w:rPr>
          <w:rFonts w:ascii="Arial" w:cs="Arial" w:hAnsi="Arial"/>
          <w:b/>
          <w:color w:val="333333"/>
          <w:sz w:val="20"/>
          <w:szCs w:val="20"/>
        </w:rPr>
        <w:t xml:space="preserve"> </w:t>
      </w:r>
      <w:r>
        <w:rPr>
          <w:rFonts w:ascii="Arial" w:cs="Arial" w:hAnsi="Arial"/>
          <w:b/>
          <w:color w:val="333333"/>
          <w:sz w:val="20"/>
          <w:szCs w:val="20"/>
        </w:rPr>
        <w:t>vip</w:t>
      </w:r>
      <w:r>
        <w:rPr>
          <w:rFonts w:ascii="Arial" w:cs="Arial" w:hAnsi="Arial"/>
          <w:b/>
          <w:color w:val="333333"/>
          <w:sz w:val="20"/>
          <w:szCs w:val="20"/>
        </w:rPr>
        <w:t xml:space="preserve"> </w:t>
      </w:r>
      <w:r>
        <w:rPr>
          <w:rFonts w:ascii="Arial" w:cs="Arial" w:hAnsi="Arial"/>
          <w:b/>
          <w:color w:val="333333"/>
          <w:sz w:val="20"/>
          <w:szCs w:val="20"/>
        </w:rPr>
        <w:t>lounge</w:t>
      </w:r>
    </w:p>
    <w:p>
      <w:pPr>
        <w:pStyle w:val="style179"/>
        <w:ind w:left="426"/>
        <w:rPr>
          <w:rFonts w:ascii="Arial" w:cs="Arial" w:hAnsi="Arial"/>
          <w:i/>
          <w:color w:val="333333"/>
          <w:sz w:val="20"/>
          <w:szCs w:val="20"/>
          <w:lang w:val="en-US"/>
        </w:rPr>
      </w:pP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>08.2016-</w:t>
      </w: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 xml:space="preserve"> </w:t>
      </w: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 xml:space="preserve">07.2017- </w:t>
      </w: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>Azimut</w:t>
      </w: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 xml:space="preserve"> Olympic hotel Moscow</w:t>
      </w:r>
      <w:r>
        <w:rPr>
          <w:rFonts w:ascii="Arial" w:cs="Arial" w:hAnsi="Arial"/>
          <w:i/>
          <w:color w:val="333333"/>
          <w:sz w:val="20"/>
          <w:szCs w:val="20"/>
          <w:lang w:val="en-US"/>
        </w:rPr>
        <w:t xml:space="preserve">. </w:t>
      </w:r>
    </w:p>
    <w:p>
      <w:pPr>
        <w:pStyle w:val="style179"/>
        <w:ind w:left="426"/>
        <w:rPr>
          <w:rFonts w:ascii="Arial" w:cs="Arial" w:hAnsi="Arial"/>
          <w:color w:val="333333"/>
          <w:sz w:val="20"/>
          <w:szCs w:val="20"/>
          <w:lang w:val="en-US"/>
        </w:rPr>
      </w:pPr>
      <w:r>
        <w:rPr>
          <w:rFonts w:ascii="Arial" w:cs="Arial" w:hAnsi="Arial"/>
          <w:color w:val="333333"/>
          <w:sz w:val="20"/>
          <w:szCs w:val="20"/>
          <w:u w:val="single"/>
          <w:lang w:val="en-US"/>
        </w:rPr>
        <w:t>R</w:t>
      </w:r>
      <w:r>
        <w:rPr>
          <w:rFonts w:ascii="Arial" w:cs="Arial" w:hAnsi="Arial"/>
          <w:color w:val="333333"/>
          <w:sz w:val="20"/>
          <w:szCs w:val="20"/>
          <w:u w:val="single"/>
          <w:lang w:val="en-US"/>
        </w:rPr>
        <w:t>esponsibilities</w:t>
      </w:r>
      <w:r>
        <w:rPr>
          <w:rFonts w:ascii="Arial" w:cs="Arial" w:hAnsi="Arial"/>
          <w:color w:val="333333"/>
          <w:sz w:val="20"/>
          <w:szCs w:val="20"/>
          <w:lang w:val="en-US"/>
        </w:rPr>
        <w:t>:</w:t>
      </w:r>
      <w:r>
        <w:rPr>
          <w:rFonts w:ascii="Arial" w:cs="Arial" w:hAnsi="Arial"/>
          <w:color w:val="333333"/>
          <w:lang w:val="en-US"/>
        </w:rPr>
        <w:t xml:space="preserve"> Advising guests on all emerging issues and assistance in solving them, in accordance with accepted </w:t>
      </w:r>
      <w:r>
        <w:rPr>
          <w:rFonts w:ascii="Arial" w:cs="Arial" w:hAnsi="Arial"/>
          <w:color w:val="333333"/>
          <w:lang w:val="en-US"/>
        </w:rPr>
        <w:t>standards.Preparation</w:t>
      </w:r>
      <w:r>
        <w:rPr>
          <w:rFonts w:ascii="Arial" w:cs="Arial" w:hAnsi="Arial"/>
          <w:color w:val="333333"/>
          <w:lang w:val="en-US"/>
        </w:rPr>
        <w:t xml:space="preserve"> of daily </w:t>
      </w:r>
      <w:r>
        <w:rPr>
          <w:rFonts w:ascii="Arial" w:cs="Arial" w:hAnsi="Arial"/>
          <w:color w:val="333333"/>
          <w:lang w:val="en-US"/>
        </w:rPr>
        <w:t>reports(</w:t>
      </w:r>
      <w:r>
        <w:rPr>
          <w:rFonts w:ascii="Arial" w:cs="Arial" w:hAnsi="Arial"/>
          <w:color w:val="333333"/>
          <w:lang w:val="en-US"/>
        </w:rPr>
        <w:t xml:space="preserve">accounting of alcoholic beverages, guest lists, movement of goods, receipts and expenditure documents, etc.) </w:t>
      </w:r>
      <w:r>
        <w:rPr>
          <w:rFonts w:ascii="Arial" w:cs="Arial" w:hAnsi="Arial"/>
          <w:color w:val="333333"/>
          <w:lang w:val="en-US"/>
        </w:rPr>
        <w:t>Entering information about guests in the hotel management system and its constant updating, providing information about complaints and suggestions of guests Front office Manager.</w:t>
      </w:r>
      <w:r>
        <w:rPr>
          <w:rFonts w:ascii="Arial" w:cs="Arial" w:hAnsi="Arial"/>
          <w:color w:val="333333"/>
          <w:lang w:val="en-US"/>
        </w:rPr>
        <w:t xml:space="preserve"> Control of order in the guest areas and in the work area, coordination of </w:t>
      </w:r>
      <w:r>
        <w:rPr>
          <w:rFonts w:ascii="Arial" w:cs="Arial" w:hAnsi="Arial"/>
          <w:color w:val="333333"/>
          <w:lang w:val="en-US"/>
        </w:rPr>
        <w:t>Junior</w:t>
      </w:r>
      <w:r>
        <w:rPr>
          <w:rFonts w:ascii="Arial" w:cs="Arial" w:hAnsi="Arial"/>
          <w:color w:val="333333"/>
          <w:lang w:val="en-US"/>
        </w:rPr>
        <w:t xml:space="preserve"> staff (waiters, maids)</w:t>
      </w:r>
      <w:r>
        <w:rPr>
          <w:rFonts w:ascii="Arial" w:cs="Arial" w:hAnsi="Arial"/>
          <w:color w:val="333333"/>
          <w:sz w:val="20"/>
          <w:szCs w:val="20"/>
          <w:lang w:val="en-US"/>
        </w:rPr>
        <w:t>.</w:t>
      </w:r>
    </w:p>
    <w:p>
      <w:pPr>
        <w:pStyle w:val="style179"/>
        <w:ind w:left="426"/>
        <w:rPr>
          <w:rFonts w:ascii="Arial" w:cs="Arial" w:hAnsi="Arial"/>
          <w:color w:val="333333"/>
          <w:sz w:val="20"/>
          <w:szCs w:val="20"/>
          <w:lang w:val="en-US"/>
        </w:rPr>
      </w:pPr>
    </w:p>
    <w:p>
      <w:pPr>
        <w:pStyle w:val="style179"/>
        <w:ind w:left="284"/>
        <w:rPr>
          <w:rFonts w:ascii="Arial" w:cs="Arial" w:hAnsi="Arial"/>
          <w:b/>
          <w:i/>
          <w:color w:val="000000"/>
          <w:sz w:val="20"/>
          <w:szCs w:val="20"/>
          <w:shd w:val="clear" w:color="auto" w:fill="ffffff"/>
          <w:lang w:val="en-US"/>
        </w:rPr>
      </w:pPr>
    </w:p>
    <w:p>
      <w:pPr>
        <w:pStyle w:val="style179"/>
        <w:ind w:left="284"/>
        <w:rPr>
          <w:rFonts w:ascii="Arial" w:cs="Arial" w:hAnsi="Arial"/>
          <w:b/>
          <w:color w:val="333333"/>
          <w:sz w:val="20"/>
          <w:szCs w:val="20"/>
          <w:lang w:val="en-US"/>
        </w:rPr>
      </w:pPr>
    </w:p>
    <w:p>
      <w:pPr>
        <w:pStyle w:val="style179"/>
        <w:numPr>
          <w:ilvl w:val="0"/>
          <w:numId w:val="1"/>
        </w:numPr>
        <w:ind w:left="426" w:hanging="284"/>
        <w:rPr>
          <w:rFonts w:ascii="Arial" w:cs="Arial" w:hAnsi="Arial"/>
          <w:b/>
          <w:i/>
          <w:color w:val="000000"/>
          <w:shd w:val="clear" w:color="auto" w:fill="ffffff"/>
          <w:lang w:val="en-US"/>
        </w:rPr>
      </w:pPr>
      <w:r>
        <w:rPr>
          <w:rFonts w:ascii="Arial" w:cs="Arial" w:hAnsi="Arial"/>
          <w:b/>
          <w:color w:val="333333"/>
        </w:rPr>
        <w:t>Tourism</w:t>
      </w:r>
      <w:r>
        <w:rPr>
          <w:rFonts w:ascii="Arial" w:cs="Arial" w:hAnsi="Arial"/>
          <w:b/>
          <w:color w:val="333333"/>
        </w:rPr>
        <w:t xml:space="preserve"> </w:t>
      </w:r>
      <w:r>
        <w:rPr>
          <w:rFonts w:ascii="Arial" w:cs="Arial" w:hAnsi="Arial"/>
          <w:b/>
          <w:color w:val="333333"/>
        </w:rPr>
        <w:t>manager</w:t>
      </w:r>
    </w:p>
    <w:p>
      <w:pPr>
        <w:pStyle w:val="style179"/>
        <w:ind w:left="426"/>
        <w:rPr>
          <w:rFonts w:ascii="Arial" w:cs="Arial" w:hAnsi="Arial"/>
          <w:b/>
          <w:color w:val="333333"/>
          <w:lang w:val="en-US"/>
        </w:rPr>
      </w:pPr>
      <w:r>
        <w:rPr>
          <w:rFonts w:ascii="Arial" w:cs="Arial" w:hAnsi="Arial"/>
          <w:b/>
          <w:i/>
          <w:color w:val="333333"/>
          <w:sz w:val="20"/>
          <w:szCs w:val="20"/>
          <w:lang w:val="en-US"/>
        </w:rPr>
        <w:t>12.2011-05.2012</w:t>
      </w:r>
      <w:r>
        <w:rPr>
          <w:rFonts w:ascii="Arial" w:cs="Arial" w:hAnsi="Arial"/>
          <w:b/>
          <w:color w:val="333333"/>
          <w:sz w:val="20"/>
          <w:szCs w:val="20"/>
          <w:lang w:val="en-US"/>
        </w:rPr>
        <w:t>-</w:t>
      </w:r>
      <w:r>
        <w:rPr>
          <w:rFonts w:ascii="Arial" w:cs="Arial" w:hAnsi="Arial"/>
          <w:b/>
          <w:color w:val="333333"/>
          <w:lang w:val="en-US"/>
        </w:rPr>
        <w:t>LLC “</w:t>
      </w:r>
      <w:r>
        <w:rPr>
          <w:rFonts w:ascii="Arial" w:cs="Arial" w:hAnsi="Arial"/>
          <w:b/>
          <w:color w:val="333333"/>
          <w:lang w:val="en-US"/>
        </w:rPr>
        <w:t>Rosting</w:t>
      </w:r>
      <w:r>
        <w:rPr>
          <w:rFonts w:ascii="Arial" w:cs="Arial" w:hAnsi="Arial"/>
          <w:b/>
          <w:color w:val="333333"/>
          <w:lang w:val="en-US"/>
        </w:rPr>
        <w:t>”</w:t>
      </w:r>
    </w:p>
    <w:p>
      <w:pPr>
        <w:pStyle w:val="style179"/>
        <w:ind w:left="426"/>
        <w:rPr>
          <w:rFonts w:ascii="Arial" w:cs="Arial" w:hAnsi="Arial"/>
          <w:color w:val="333333"/>
          <w:sz w:val="20"/>
          <w:szCs w:val="20"/>
          <w:lang w:val="en-US"/>
        </w:rPr>
      </w:pPr>
      <w:r>
        <w:rPr>
          <w:rFonts w:ascii="Arial" w:cs="Arial" w:hAnsi="Arial"/>
          <w:color w:val="333333"/>
          <w:sz w:val="20"/>
          <w:szCs w:val="20"/>
          <w:u w:val="single"/>
          <w:lang w:val="en-US"/>
        </w:rPr>
        <w:t>Responsibilities</w:t>
      </w:r>
      <w:r>
        <w:rPr>
          <w:rFonts w:ascii="Arial" w:cs="Arial" w:hAnsi="Arial"/>
          <w:color w:val="333333"/>
          <w:sz w:val="20"/>
          <w:szCs w:val="20"/>
          <w:lang w:val="en-US"/>
        </w:rPr>
        <w:t>:</w:t>
      </w:r>
      <w:r>
        <w:rPr>
          <w:rFonts w:ascii="Arial" w:cs="Arial" w:hAnsi="Arial"/>
          <w:color w:val="333333"/>
          <w:lang w:val="en-US"/>
        </w:rPr>
        <w:t xml:space="preserve"> The search of travel products, consultation of clients on the tour services, the transactions on loans for tour services, insurance clients, paperwork advice and </w:t>
      </w:r>
      <w:r>
        <w:rPr>
          <w:rFonts w:ascii="Arial" w:cs="Arial" w:hAnsi="Arial"/>
          <w:color w:val="333333"/>
          <w:lang w:val="en-US"/>
        </w:rPr>
        <w:t>support-based</w:t>
      </w:r>
      <w:r>
        <w:rPr>
          <w:rFonts w:ascii="Arial" w:cs="Arial" w:hAnsi="Arial"/>
          <w:color w:val="333333"/>
          <w:lang w:val="en-US"/>
        </w:rPr>
        <w:t xml:space="preserve"> payment transactions with clients, escorting tourists from buying rounds before boarding the plane, ensure viability of the office: working with POS hardware, provision of office stationery, preparation of daily reporting ,ensuring that the appropriate level of comfort and service to customers the office.</w:t>
      </w:r>
      <w:r>
        <w:rPr>
          <w:rFonts w:ascii="Arial" w:cs="Arial" w:hAnsi="Arial"/>
          <w:color w:val="333333"/>
          <w:sz w:val="20"/>
          <w:szCs w:val="20"/>
          <w:lang w:val="en-US"/>
        </w:rPr>
        <w:t>.</w:t>
      </w:r>
    </w:p>
    <w:p>
      <w:pPr>
        <w:pStyle w:val="style179"/>
        <w:ind w:left="426"/>
        <w:rPr>
          <w:rFonts w:ascii="Arial" w:cs="Arial" w:hAnsi="Arial"/>
          <w:b/>
          <w:color w:val="333333"/>
          <w:sz w:val="20"/>
          <w:szCs w:val="20"/>
          <w:lang w:val="en-US"/>
        </w:rPr>
      </w:pPr>
    </w:p>
    <w:p>
      <w:pPr>
        <w:pStyle w:val="style179"/>
        <w:numPr>
          <w:ilvl w:val="0"/>
          <w:numId w:val="1"/>
        </w:numPr>
        <w:ind w:left="426"/>
        <w:rPr>
          <w:rFonts w:ascii="Arial" w:cs="Arial" w:hAnsi="Arial"/>
          <w:b/>
          <w:color w:val="333333"/>
          <w:sz w:val="20"/>
          <w:szCs w:val="20"/>
        </w:rPr>
      </w:pPr>
      <w:r>
        <w:rPr>
          <w:rFonts w:ascii="Arial" w:cs="Arial" w:hAnsi="Arial"/>
          <w:b/>
          <w:color w:val="333333"/>
        </w:rPr>
        <w:t>Tourism</w:t>
      </w:r>
      <w:r>
        <w:rPr>
          <w:rFonts w:ascii="Arial" w:cs="Arial" w:hAnsi="Arial"/>
          <w:b/>
          <w:color w:val="333333"/>
        </w:rPr>
        <w:t xml:space="preserve"> </w:t>
      </w:r>
      <w:r>
        <w:rPr>
          <w:rFonts w:ascii="Arial" w:cs="Arial" w:hAnsi="Arial"/>
          <w:b/>
          <w:color w:val="333333"/>
        </w:rPr>
        <w:t>manager</w:t>
      </w:r>
    </w:p>
    <w:p>
      <w:pPr>
        <w:pStyle w:val="style179"/>
        <w:ind w:left="426"/>
        <w:rPr>
          <w:rFonts w:ascii="Arial" w:cs="Arial" w:hAnsi="Arial"/>
          <w:b/>
          <w:color w:val="333333"/>
          <w:lang w:val="en-US"/>
        </w:rPr>
      </w:pPr>
      <w:r>
        <w:rPr>
          <w:rFonts w:ascii="Arial" w:cs="Arial" w:hAnsi="Arial"/>
          <w:b/>
          <w:i/>
          <w:color w:val="333333"/>
          <w:lang w:val="en-US"/>
        </w:rPr>
        <w:t>05.2011-12.2011</w:t>
      </w:r>
      <w:r>
        <w:rPr>
          <w:rFonts w:ascii="Arial" w:cs="Arial" w:hAnsi="Arial"/>
          <w:color w:val="333333"/>
          <w:lang w:val="en-US"/>
        </w:rPr>
        <w:t>-</w:t>
      </w:r>
      <w:r>
        <w:rPr>
          <w:rFonts w:ascii="Arial" w:cs="Arial" w:hAnsi="Arial"/>
          <w:b/>
          <w:color w:val="333333"/>
        </w:rPr>
        <w:t>PUE "</w:t>
      </w:r>
      <w:r>
        <w:rPr>
          <w:rFonts w:ascii="Arial" w:cs="Arial" w:hAnsi="Arial"/>
          <w:b/>
          <w:color w:val="333333"/>
        </w:rPr>
        <w:t>Supertravel</w:t>
      </w:r>
      <w:r>
        <w:rPr>
          <w:rFonts w:ascii="Arial" w:cs="Arial" w:hAnsi="Arial"/>
          <w:b/>
          <w:color w:val="333333"/>
        </w:rPr>
        <w:t>"</w:t>
      </w:r>
    </w:p>
    <w:p>
      <w:pPr>
        <w:pStyle w:val="style179"/>
        <w:ind w:left="426"/>
        <w:rPr>
          <w:rFonts w:ascii="Arial" w:cs="Arial" w:hAnsi="Arial"/>
          <w:color w:val="333333"/>
          <w:sz w:val="20"/>
          <w:szCs w:val="20"/>
          <w:lang w:val="en-US"/>
        </w:rPr>
      </w:pPr>
      <w:r>
        <w:rPr>
          <w:rFonts w:ascii="Arial" w:cs="Arial" w:hAnsi="Arial"/>
          <w:color w:val="333333"/>
          <w:sz w:val="20"/>
          <w:szCs w:val="20"/>
          <w:u w:val="single"/>
          <w:lang w:val="en-US"/>
        </w:rPr>
        <w:t>Responsibilities</w:t>
      </w:r>
      <w:r>
        <w:rPr>
          <w:rFonts w:ascii="Arial" w:cs="Arial" w:hAnsi="Arial"/>
          <w:color w:val="333333"/>
          <w:sz w:val="20"/>
          <w:szCs w:val="20"/>
          <w:lang w:val="en-US"/>
        </w:rPr>
        <w:t xml:space="preserve">: </w:t>
      </w:r>
      <w:r>
        <w:rPr>
          <w:rFonts w:ascii="Arial" w:cs="Arial" w:hAnsi="Arial"/>
          <w:color w:val="333333"/>
          <w:lang w:val="en-US"/>
        </w:rPr>
        <w:t xml:space="preserve">Attract customers. The search of travel products, consultation of clients on the tour services, the transactions on loans for tour services, insurance clients, paperwork advice and support-based payment transactions with clients, escorting tourists from buying rounds before boarding the plane, ensure viability of the office: working with POS hardware, provision of office stationery, preparation of daily </w:t>
      </w:r>
      <w:r>
        <w:rPr>
          <w:rFonts w:ascii="Arial" w:cs="Arial" w:hAnsi="Arial"/>
          <w:color w:val="333333"/>
          <w:lang w:val="en-US"/>
        </w:rPr>
        <w:t>reporting</w:t>
      </w:r>
      <w:r>
        <w:rPr>
          <w:rFonts w:ascii="Arial" w:cs="Arial" w:hAnsi="Arial"/>
          <w:color w:val="333333"/>
          <w:lang w:val="en-US"/>
        </w:rPr>
        <w:t>,ensuring</w:t>
      </w:r>
      <w:r>
        <w:rPr>
          <w:rFonts w:ascii="Arial" w:cs="Arial" w:hAnsi="Arial"/>
          <w:color w:val="333333"/>
          <w:lang w:val="en-US"/>
        </w:rPr>
        <w:t xml:space="preserve"> that the appropriate level of comfort and service to customers the office.</w:t>
      </w:r>
    </w:p>
    <w:p>
      <w:pPr>
        <w:pStyle w:val="style179"/>
        <w:ind w:left="426"/>
        <w:rPr>
          <w:rFonts w:ascii="Arial" w:cs="Arial" w:hAnsi="Arial"/>
          <w:color w:val="333333"/>
          <w:sz w:val="20"/>
          <w:szCs w:val="20"/>
          <w:lang w:val="en-US"/>
        </w:rPr>
      </w:pPr>
    </w:p>
    <w:p>
      <w:pPr>
        <w:pStyle w:val="style179"/>
        <w:numPr>
          <w:ilvl w:val="0"/>
          <w:numId w:val="1"/>
        </w:numPr>
        <w:shd w:val="clear" w:color="auto" w:fill="ffffff"/>
        <w:tabs>
          <w:tab w:val="left" w:leader="none" w:pos="2127"/>
        </w:tabs>
        <w:spacing w:before="100" w:beforeAutospacing="true" w:after="100" w:afterAutospacing="true" w:lineRule="atLeast" w:line="269"/>
        <w:ind w:left="426"/>
        <w:rPr>
          <w:rFonts w:ascii="Arial" w:cs="Arial" w:hAnsi="Arial"/>
          <w:b/>
          <w:color w:val="000000"/>
          <w:shd w:val="clear" w:color="auto" w:fill="ffffff"/>
          <w:lang w:val="en-US"/>
        </w:rPr>
      </w:pPr>
      <w:r>
        <w:rPr>
          <w:rFonts w:ascii="Arial" w:cs="Arial" w:hAnsi="Arial"/>
          <w:b/>
          <w:color w:val="333333"/>
        </w:rPr>
        <w:t>Credit</w:t>
      </w:r>
      <w:r>
        <w:rPr>
          <w:rFonts w:ascii="Arial" w:cs="Arial" w:hAnsi="Arial"/>
          <w:b/>
          <w:color w:val="333333"/>
        </w:rPr>
        <w:t xml:space="preserve"> </w:t>
      </w:r>
      <w:r>
        <w:rPr>
          <w:rFonts w:ascii="Arial" w:cs="Arial" w:hAnsi="Arial"/>
          <w:b/>
          <w:color w:val="333333"/>
        </w:rPr>
        <w:t>agent</w:t>
      </w:r>
    </w:p>
    <w:p>
      <w:pPr>
        <w:pStyle w:val="style179"/>
        <w:shd w:val="clear" w:color="auto" w:fill="ffffff"/>
        <w:spacing w:before="100" w:beforeAutospacing="true" w:after="100" w:afterAutospacing="true" w:lineRule="atLeast" w:line="269"/>
        <w:ind w:left="426"/>
        <w:rPr>
          <w:rFonts w:ascii="Arial" w:cs="Arial" w:hAnsi="Arial"/>
          <w:b/>
          <w:i/>
          <w:color w:val="000000"/>
          <w:lang w:val="en-US"/>
        </w:rPr>
      </w:pPr>
      <w:r>
        <w:rPr>
          <w:rFonts w:ascii="Arial" w:cs="Arial" w:hAnsi="Arial"/>
          <w:b/>
          <w:i/>
          <w:color w:val="000000"/>
          <w:lang w:val="en-US"/>
        </w:rPr>
        <w:t>10.2010-04.2011-</w:t>
      </w:r>
      <w:r>
        <w:rPr>
          <w:rFonts w:ascii="Arial" w:cs="Arial" w:hAnsi="Arial"/>
          <w:color w:val="333333"/>
          <w:sz w:val="34"/>
          <w:szCs w:val="34"/>
        </w:rPr>
        <w:t xml:space="preserve"> </w:t>
      </w:r>
      <w:r>
        <w:rPr>
          <w:rFonts w:ascii="Arial" w:cs="Arial" w:hAnsi="Arial"/>
          <w:b/>
          <w:color w:val="333333"/>
        </w:rPr>
        <w:t>JSC "</w:t>
      </w:r>
      <w:r>
        <w:rPr>
          <w:rFonts w:ascii="Arial" w:cs="Arial" w:hAnsi="Arial"/>
          <w:b/>
          <w:color w:val="333333"/>
        </w:rPr>
        <w:t>Delta</w:t>
      </w:r>
      <w:r>
        <w:rPr>
          <w:rFonts w:ascii="Arial" w:cs="Arial" w:hAnsi="Arial"/>
          <w:b/>
          <w:color w:val="333333"/>
        </w:rPr>
        <w:t xml:space="preserve"> </w:t>
      </w:r>
      <w:r>
        <w:rPr>
          <w:rFonts w:ascii="Arial" w:cs="Arial" w:hAnsi="Arial"/>
          <w:b/>
          <w:color w:val="333333"/>
        </w:rPr>
        <w:t>Bank</w:t>
      </w:r>
      <w:r>
        <w:rPr>
          <w:rFonts w:ascii="Arial" w:cs="Arial" w:hAnsi="Arial"/>
          <w:b/>
          <w:color w:val="333333"/>
        </w:rPr>
        <w:t>"</w:t>
      </w:r>
    </w:p>
    <w:p>
      <w:pPr>
        <w:pStyle w:val="style179"/>
        <w:shd w:val="clear" w:color="auto" w:fill="ffffff"/>
        <w:spacing w:before="100" w:beforeAutospacing="true" w:after="100" w:afterAutospacing="true" w:lineRule="atLeast" w:line="269"/>
        <w:ind w:left="426"/>
        <w:rPr>
          <w:rFonts w:ascii="Arial" w:cs="Arial" w:hAnsi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cs="Arial" w:hAnsi="Arial"/>
          <w:sz w:val="20"/>
          <w:szCs w:val="20"/>
          <w:u w:val="single"/>
          <w:lang w:val="en-US"/>
        </w:rPr>
        <w:t>R</w:t>
      </w:r>
      <w:r>
        <w:rPr>
          <w:rFonts w:ascii="Arial" w:cs="Arial" w:hAnsi="Arial"/>
          <w:sz w:val="20"/>
          <w:szCs w:val="20"/>
          <w:u w:val="single"/>
          <w:lang w:val="en-US"/>
        </w:rPr>
        <w:t>esponsibilities:</w:t>
      </w:r>
      <w:r>
        <w:rPr>
          <w:rFonts w:ascii="Arial" w:cs="Arial" w:hAnsi="Arial"/>
          <w:sz w:val="20"/>
          <w:szCs w:val="20"/>
          <w:u w:val="single"/>
          <w:lang w:val="en-US"/>
        </w:rPr>
        <w:t xml:space="preserve"> </w:t>
      </w:r>
      <w:r>
        <w:rPr>
          <w:rFonts w:ascii="Arial" w:cs="Arial" w:hAnsi="Arial"/>
          <w:color w:val="333333"/>
          <w:lang w:val="en-US"/>
        </w:rPr>
        <w:t>consultations of clients in the choice of credit product and on the terms of the loan, registration of online applications, conclusion and after-sales support of transactions, registration of necessary documentation, preparation of daily reports.</w:t>
      </w:r>
    </w:p>
    <w:p>
      <w:pPr>
        <w:pStyle w:val="style179"/>
        <w:shd w:val="clear" w:color="auto" w:fill="ffffff"/>
        <w:spacing w:before="100" w:beforeAutospacing="true" w:after="100" w:afterAutospacing="true" w:lineRule="atLeast" w:line="269"/>
        <w:ind w:left="426"/>
        <w:rPr>
          <w:rFonts w:ascii="Arial" w:cs="Arial" w:hAnsi="Arial"/>
          <w:b/>
          <w:i/>
          <w:color w:val="333333"/>
          <w:lang w:val="en-US"/>
        </w:rPr>
      </w:pPr>
    </w:p>
    <w:p>
      <w:pPr>
        <w:pStyle w:val="style179"/>
        <w:numPr>
          <w:ilvl w:val="0"/>
          <w:numId w:val="1"/>
        </w:numPr>
        <w:shd w:val="clear" w:color="auto" w:fill="ffffff"/>
        <w:tabs>
          <w:tab w:val="left" w:leader="none" w:pos="2127"/>
        </w:tabs>
        <w:spacing w:before="100" w:beforeAutospacing="true" w:after="100" w:afterAutospacing="true" w:lineRule="atLeast" w:line="269"/>
        <w:ind w:left="426"/>
        <w:rPr>
          <w:rFonts w:ascii="Arial" w:cs="Arial" w:hAnsi="Arial"/>
          <w:b/>
          <w:color w:val="000000"/>
          <w:shd w:val="clear" w:color="auto" w:fill="ffffff"/>
          <w:lang w:val="en-US"/>
        </w:rPr>
      </w:pPr>
      <w:r>
        <w:rPr>
          <w:rFonts w:ascii="Arial" w:cs="Arial" w:hAnsi="Arial"/>
          <w:b/>
          <w:color w:val="333333"/>
        </w:rPr>
        <w:t>Credit</w:t>
      </w:r>
      <w:r>
        <w:rPr>
          <w:rFonts w:ascii="Arial" w:cs="Arial" w:hAnsi="Arial"/>
          <w:b/>
          <w:color w:val="333333"/>
        </w:rPr>
        <w:t xml:space="preserve"> </w:t>
      </w:r>
      <w:r>
        <w:rPr>
          <w:rFonts w:ascii="Arial" w:cs="Arial" w:hAnsi="Arial"/>
          <w:b/>
          <w:color w:val="333333"/>
        </w:rPr>
        <w:t>agent</w:t>
      </w:r>
    </w:p>
    <w:p>
      <w:pPr>
        <w:pStyle w:val="style179"/>
        <w:shd w:val="clear" w:color="auto" w:fill="ffffff"/>
        <w:tabs>
          <w:tab w:val="left" w:leader="none" w:pos="2127"/>
        </w:tabs>
        <w:spacing w:before="100" w:beforeAutospacing="true" w:after="100" w:afterAutospacing="true" w:lineRule="atLeast" w:line="269"/>
        <w:ind w:left="426"/>
        <w:rPr>
          <w:rFonts w:ascii="Arial" w:cs="Arial" w:hAnsi="Arial"/>
          <w:b/>
          <w:i/>
          <w:color w:val="333333"/>
        </w:rPr>
      </w:pPr>
      <w:r>
        <w:rPr>
          <w:rFonts w:ascii="Arial" w:cs="Arial" w:hAnsi="Arial"/>
          <w:b/>
          <w:i/>
          <w:color w:val="333333"/>
        </w:rPr>
        <w:t>08.2008-12.2008-</w:t>
      </w:r>
      <w:r>
        <w:rPr>
          <w:rFonts w:ascii="Arial" w:cs="Arial" w:hAnsi="Arial"/>
          <w:b/>
          <w:color w:val="333333"/>
        </w:rPr>
        <w:t xml:space="preserve">LLC " </w:t>
      </w:r>
      <w:r>
        <w:rPr>
          <w:rFonts w:ascii="Arial" w:cs="Arial" w:hAnsi="Arial"/>
          <w:b/>
          <w:color w:val="333333"/>
          <w:lang w:val="en-US"/>
        </w:rPr>
        <w:t>H</w:t>
      </w:r>
      <w:r>
        <w:rPr>
          <w:rFonts w:ascii="Arial" w:cs="Arial" w:hAnsi="Arial"/>
          <w:b/>
          <w:color w:val="333333"/>
        </w:rPr>
        <w:t>ome</w:t>
      </w:r>
      <w:r>
        <w:rPr>
          <w:rFonts w:ascii="Arial" w:cs="Arial" w:hAnsi="Arial"/>
          <w:b/>
          <w:color w:val="333333"/>
        </w:rPr>
        <w:t xml:space="preserve"> </w:t>
      </w:r>
      <w:r>
        <w:rPr>
          <w:rFonts w:ascii="Arial" w:cs="Arial" w:hAnsi="Arial"/>
          <w:b/>
          <w:color w:val="333333"/>
        </w:rPr>
        <w:t>Credit</w:t>
      </w:r>
      <w:r>
        <w:rPr>
          <w:rFonts w:ascii="Arial" w:cs="Arial" w:hAnsi="Arial"/>
          <w:b/>
          <w:color w:val="333333"/>
        </w:rPr>
        <w:t xml:space="preserve"> </w:t>
      </w:r>
      <w:r>
        <w:rPr>
          <w:rFonts w:ascii="Arial" w:cs="Arial" w:hAnsi="Arial"/>
          <w:b/>
          <w:color w:val="333333"/>
        </w:rPr>
        <w:t>Bank</w:t>
      </w:r>
      <w:r>
        <w:rPr>
          <w:rFonts w:ascii="Arial" w:cs="Arial" w:hAnsi="Arial"/>
          <w:b/>
          <w:color w:val="333333"/>
        </w:rPr>
        <w:t>"</w:t>
      </w:r>
    </w:p>
    <w:p>
      <w:pPr>
        <w:pStyle w:val="style179"/>
        <w:shd w:val="clear" w:color="auto" w:fill="ffffff"/>
        <w:tabs>
          <w:tab w:val="left" w:leader="none" w:pos="2127"/>
        </w:tabs>
        <w:spacing w:before="100" w:beforeAutospacing="true" w:after="100" w:afterAutospacing="true" w:lineRule="atLeast" w:line="269"/>
        <w:ind w:left="426"/>
        <w:rPr>
          <w:rFonts w:ascii="Arial" w:cs="Arial" w:hAnsi="Arial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cs="Arial" w:hAnsi="Arial"/>
          <w:color w:val="333333"/>
          <w:sz w:val="20"/>
          <w:szCs w:val="20"/>
          <w:u w:val="single"/>
          <w:lang w:val="en-US"/>
        </w:rPr>
        <w:t>Responsibilities</w:t>
      </w:r>
      <w:r>
        <w:rPr>
          <w:rFonts w:ascii="Arial" w:cs="Arial" w:hAnsi="Arial"/>
          <w:color w:val="333333"/>
          <w:sz w:val="20"/>
          <w:szCs w:val="20"/>
          <w:lang w:val="en-US"/>
        </w:rPr>
        <w:t xml:space="preserve">: </w:t>
      </w:r>
      <w:bookmarkStart w:id="0" w:name="_GoBack"/>
      <w:bookmarkEnd w:id="0"/>
      <w:r>
        <w:rPr>
          <w:rFonts w:ascii="Arial" w:cs="Arial" w:hAnsi="Arial"/>
          <w:color w:val="333333"/>
          <w:lang w:val="en-US"/>
        </w:rPr>
        <w:t>consultations of clients in the choice of credit product, registration of online applications, conclusion and after-sales support of transactions, registration of necessary documentation, preparation of daily reports</w:t>
      </w:r>
    </w:p>
    <w:p>
      <w:pPr>
        <w:pStyle w:val="style31"/>
        <w:tabs>
          <w:tab w:val="left" w:leader="none" w:pos="708"/>
        </w:tabs>
        <w:spacing w:before="0" w:beforeAutospacing="false" w:after="0" w:afterAutospacing="false"/>
        <w:ind w:left="426"/>
        <w:rPr>
          <w:rFonts w:ascii="Arial" w:cs="Arial" w:hAnsi="Arial"/>
          <w:b/>
          <w:caps/>
          <w:sz w:val="22"/>
          <w:szCs w:val="22"/>
          <w:lang w:val="en-US"/>
        </w:rPr>
      </w:pPr>
      <w:r>
        <w:rPr>
          <w:rFonts w:ascii="Arial" w:cs="Arial" w:hAnsi="Arial"/>
          <w:b/>
          <w:caps/>
          <w:sz w:val="22"/>
          <w:szCs w:val="22"/>
          <w:lang w:val="en-US"/>
        </w:rPr>
        <w:t>Skills</w:t>
      </w:r>
      <w:r>
        <w:rPr>
          <w:rFonts w:ascii="Arial" w:cs="Arial" w:hAnsi="Arial"/>
          <w:b/>
          <w:caps/>
          <w:sz w:val="22"/>
          <w:szCs w:val="22"/>
          <w:lang w:val="en-US"/>
        </w:rPr>
        <w:t>:</w:t>
      </w:r>
    </w:p>
    <w:p>
      <w:pPr>
        <w:pStyle w:val="style0"/>
        <w:ind w:left="426"/>
        <w:rPr>
          <w:rFonts w:ascii="Arial" w:cs="Arial" w:hAnsi="Arial"/>
          <w:color w:val="000000"/>
          <w:lang w:val="en-US"/>
        </w:rPr>
      </w:pPr>
      <w:r>
        <w:rPr>
          <w:rFonts w:ascii="Arial" w:cs="Arial" w:hAnsi="Arial"/>
          <w:color w:val="000000"/>
          <w:lang w:val="en-US"/>
        </w:rPr>
        <w:t>Fast and proficient IT: Wo</w:t>
      </w:r>
      <w:r>
        <w:rPr>
          <w:rFonts w:ascii="Arial" w:cs="Arial" w:hAnsi="Arial"/>
          <w:color w:val="000000"/>
          <w:lang w:val="en-US"/>
        </w:rPr>
        <w:t>rd, A</w:t>
      </w:r>
      <w:r>
        <w:rPr>
          <w:rFonts w:ascii="Arial" w:cs="Arial" w:hAnsi="Arial"/>
          <w:color w:val="000000"/>
          <w:lang w:val="en-US"/>
        </w:rPr>
        <w:t>ccess, Internet explorer.</w:t>
      </w:r>
    </w:p>
    <w:p>
      <w:pPr>
        <w:pStyle w:val="style0"/>
        <w:ind w:left="426"/>
        <w:rPr>
          <w:rFonts w:ascii="Arial" w:cs="Arial" w:hAnsi="Arial"/>
          <w:color w:val="000000"/>
          <w:lang w:val="en-US"/>
        </w:rPr>
      </w:pPr>
      <w:r>
        <w:rPr>
          <w:rFonts w:ascii="Arial" w:cs="Arial" w:hAnsi="Arial"/>
          <w:color w:val="000000"/>
          <w:lang w:val="en-US"/>
        </w:rPr>
        <w:t>Teamwork: enjoy working in both team environments and independently</w:t>
      </w:r>
    </w:p>
    <w:p>
      <w:pPr>
        <w:pStyle w:val="style0"/>
        <w:ind w:left="426"/>
        <w:rPr>
          <w:rFonts w:ascii="Arial" w:cs="Arial" w:hAnsi="Arial"/>
          <w:color w:val="000000"/>
          <w:lang w:val="en-US"/>
        </w:rPr>
      </w:pPr>
      <w:r>
        <w:rPr>
          <w:rFonts w:ascii="Arial" w:cs="Arial" w:hAnsi="Arial"/>
          <w:color w:val="000000"/>
          <w:lang w:val="en-US"/>
        </w:rPr>
        <w:t>Communication skills: easily interact with the people find the way out of any difficult situations</w:t>
      </w:r>
    </w:p>
    <w:p>
      <w:pPr>
        <w:pStyle w:val="style0"/>
        <w:ind w:left="426"/>
        <w:rPr>
          <w:rStyle w:val="style4100"/>
          <w:rFonts w:ascii="Arial" w:cs="Arial" w:hAnsi="Arial"/>
          <w:color w:val="333333"/>
          <w:lang w:val="en-US"/>
        </w:rPr>
      </w:pPr>
      <w:r>
        <w:rPr>
          <w:rStyle w:val="style4100"/>
          <w:rFonts w:ascii="Arial" w:cs="Arial" w:hAnsi="Arial"/>
          <w:b/>
          <w:color w:val="333333"/>
          <w:sz w:val="24"/>
          <w:szCs w:val="24"/>
          <w:u w:val="single"/>
          <w:lang w:val="en-US"/>
        </w:rPr>
        <w:t>Language</w:t>
      </w:r>
      <w:r>
        <w:rPr>
          <w:rStyle w:val="style4100"/>
          <w:rFonts w:ascii="Arial" w:cs="Arial" w:hAnsi="Arial"/>
          <w:b/>
          <w:color w:val="333333"/>
          <w:sz w:val="24"/>
          <w:szCs w:val="24"/>
          <w:u w:val="single"/>
          <w:lang w:val="en-US"/>
        </w:rPr>
        <w:t xml:space="preserve">: </w:t>
      </w:r>
    </w:p>
    <w:p>
      <w:pPr>
        <w:pStyle w:val="style0"/>
        <w:ind w:left="426"/>
        <w:rPr>
          <w:rFonts w:ascii="Arial" w:cs="Arial" w:hAnsi="Arial"/>
          <w:color w:val="333333"/>
          <w:lang w:val="en-US"/>
        </w:rPr>
      </w:pPr>
      <w:r>
        <w:rPr>
          <w:rFonts w:ascii="Arial" w:cs="Arial" w:hAnsi="Arial"/>
          <w:b/>
          <w:color w:val="333333"/>
          <w:lang w:val="en-US"/>
        </w:rPr>
        <w:t>English</w:t>
      </w:r>
      <w:r>
        <w:rPr>
          <w:rFonts w:ascii="Arial" w:cs="Arial" w:hAnsi="Arial"/>
          <w:color w:val="333333"/>
          <w:lang w:val="en-US"/>
        </w:rPr>
        <w:t xml:space="preserve">: Upper Intermediate </w:t>
      </w:r>
      <w:r>
        <w:rPr>
          <w:rFonts w:ascii="Arial" w:cs="Arial" w:hAnsi="Arial"/>
          <w:color w:val="333333"/>
          <w:lang w:val="en-US"/>
        </w:rPr>
        <w:t xml:space="preserve">                                                                                                        </w:t>
      </w:r>
      <w:r>
        <w:rPr>
          <w:rFonts w:ascii="Arial" w:cs="Arial" w:hAnsi="Arial"/>
          <w:b/>
          <w:color w:val="333333"/>
          <w:lang w:val="en-US"/>
        </w:rPr>
        <w:t>Polish</w:t>
      </w:r>
      <w:r>
        <w:rPr>
          <w:rFonts w:ascii="Arial" w:cs="Arial" w:hAnsi="Arial"/>
          <w:color w:val="333333"/>
          <w:lang w:val="en-US"/>
        </w:rPr>
        <w:t xml:space="preserve">: Upper-Intermediate </w:t>
      </w:r>
      <w:r>
        <w:rPr>
          <w:rFonts w:ascii="Arial" w:cs="Arial" w:hAnsi="Arial"/>
          <w:color w:val="333333"/>
          <w:lang w:val="en-US"/>
        </w:rPr>
        <w:t xml:space="preserve">  </w:t>
      </w:r>
    </w:p>
    <w:p>
      <w:pPr>
        <w:pStyle w:val="style0"/>
        <w:rPr>
          <w:rFonts w:ascii="Arial" w:cs="Arial" w:hAnsi="Arial"/>
          <w:color w:val="333333"/>
          <w:lang w:val="en-US"/>
        </w:rPr>
      </w:pPr>
      <w:r>
        <w:rPr>
          <w:rFonts w:ascii="Arial" w:cs="Arial" w:hAnsi="Arial"/>
          <w:color w:val="333333"/>
          <w:lang w:val="en-US"/>
        </w:rPr>
        <w:t xml:space="preserve">       </w:t>
      </w:r>
      <w:r>
        <w:rPr>
          <w:rFonts w:ascii="Arial" w:cs="Arial" w:hAnsi="Arial"/>
          <w:b/>
          <w:color w:val="333333"/>
          <w:lang w:val="en-US"/>
        </w:rPr>
        <w:t>Personal qualities</w:t>
      </w:r>
      <w:r>
        <w:rPr>
          <w:rFonts w:ascii="Arial" w:cs="Arial" w:hAnsi="Arial"/>
          <w:color w:val="333333"/>
          <w:lang w:val="en-US"/>
        </w:rPr>
        <w:t>: purposefulness, punctuality, sociability, responsibility.</w:t>
      </w:r>
    </w:p>
    <w:p>
      <w:pPr>
        <w:pStyle w:val="style0"/>
        <w:ind w:left="426"/>
        <w:rPr>
          <w:rFonts w:ascii="Arial" w:cs="Arial" w:hAnsi="Arial"/>
          <w:color w:val="000000"/>
          <w:sz w:val="19"/>
          <w:szCs w:val="19"/>
          <w:lang w:val="en-US"/>
        </w:rPr>
      </w:pPr>
      <w:r>
        <w:rPr>
          <w:rFonts w:ascii="Arial" w:cs="Arial" w:hAnsi="Arial"/>
          <w:b/>
          <w:bCs/>
          <w:lang w:val="en-US" w:eastAsia="ru-RU"/>
        </w:rPr>
        <w:t xml:space="preserve">Interests: </w:t>
      </w:r>
      <w:r>
        <w:rPr>
          <w:rFonts w:ascii="Arial" w:cs="Arial" w:hAnsi="Arial"/>
          <w:lang w:val="en-US" w:eastAsia="ru-RU"/>
        </w:rPr>
        <w:t>travel, Books on psychology,</w:t>
      </w:r>
      <w:r>
        <w:rPr>
          <w:rFonts w:ascii="Arial" w:cs="Arial" w:hAnsi="Arial"/>
          <w:lang w:val="en-US" w:eastAsia="ru-RU"/>
        </w:rPr>
        <w:t xml:space="preserve"> learning foreign languages</w:t>
      </w:r>
      <w:r>
        <w:rPr>
          <w:rFonts w:ascii="Arial" w:cs="Arial" w:hAnsi="Arial"/>
          <w:lang w:val="en-US" w:eastAsia="ru-RU"/>
        </w:rPr>
        <w:t>,</w:t>
      </w:r>
      <w:r>
        <w:rPr>
          <w:rFonts w:ascii="Arial" w:cs="Arial" w:hAnsi="Arial"/>
          <w:color w:val="333333"/>
          <w:sz w:val="34"/>
          <w:szCs w:val="34"/>
          <w:lang w:val="en-US"/>
        </w:rPr>
        <w:t xml:space="preserve"> </w:t>
      </w:r>
      <w:r>
        <w:rPr>
          <w:rFonts w:ascii="Arial" w:cs="Arial" w:hAnsi="Arial"/>
          <w:color w:val="333333"/>
          <w:lang w:val="en-US"/>
        </w:rPr>
        <w:t>swimming pool</w:t>
      </w:r>
    </w:p>
    <w:p>
      <w:pPr>
        <w:pStyle w:val="style0"/>
        <w:ind w:left="426"/>
        <w:rPr>
          <w:lang w:val="en-US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001010101"/>
    <w:charset w:val="81"/>
    <w:family w:val="swiss"/>
    <w:pitch w:val="variable"/>
    <w:sig w:usb0="B00002AF" w:usb1="69D77CFB" w:usb2="00000030" w:usb3="00000000" w:csb0="000800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6F6200A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120"/>
        </w:tabs>
        <w:ind w:left="6120" w:hanging="360"/>
      </w:pPr>
    </w:lvl>
  </w:abstractNum>
  <w:abstractNum w:abstractNumId="1">
    <w:nsid w:val="00000001"/>
    <w:multiLevelType w:val="hybridMultilevel"/>
    <w:tmpl w:val="A16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65DE874A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paragraph" w:styleId="style2">
    <w:name w:val="heading 2"/>
    <w:basedOn w:val="style0"/>
    <w:next w:val="style2"/>
    <w:link w:val="style4101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8">
    <w:name w:val="style4"/>
    <w:basedOn w:val="style65"/>
    <w:next w:val="style4098"/>
    <w:uiPriority w:val="99"/>
    <w:rPr>
      <w:rFonts w:cs="Times New Roman"/>
    </w:rPr>
  </w:style>
  <w:style w:type="character" w:customStyle="1" w:styleId="style4099">
    <w:name w:val="short_text"/>
    <w:basedOn w:val="style65"/>
    <w:next w:val="style4099"/>
    <w:uiPriority w:val="99"/>
    <w:rPr>
      <w:rFonts w:cs="Times New Roman"/>
    </w:rPr>
  </w:style>
  <w:style w:type="character" w:customStyle="1" w:styleId="style4100">
    <w:name w:val="hps"/>
    <w:basedOn w:val="style65"/>
    <w:next w:val="style4100"/>
    <w:uiPriority w:val="99"/>
    <w:rPr>
      <w:rFonts w:cs="Times New Roman"/>
    </w:rPr>
  </w:style>
  <w:style w:type="character" w:customStyle="1" w:styleId="style4101">
    <w:name w:val="Заголовок 2 Знак"/>
    <w:basedOn w:val="style65"/>
    <w:next w:val="style4101"/>
    <w:link w:val="style2"/>
    <w:uiPriority w:val="9"/>
    <w:rPr>
      <w:rFonts w:ascii="Times New Roman" w:eastAsia="Times New Roman" w:hAnsi="Times New Roman"/>
      <w:b/>
      <w:bCs/>
      <w:sz w:val="36"/>
      <w:szCs w:val="3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2">
    <w:name w:val="apple-converted-space"/>
    <w:basedOn w:val="style65"/>
    <w:next w:val="style4102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31">
    <w:name w:val="header"/>
    <w:basedOn w:val="style0"/>
    <w:next w:val="style31"/>
    <w:link w:val="style4103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103">
    <w:name w:val="Верхний колонтитул Знак"/>
    <w:basedOn w:val="style65"/>
    <w:next w:val="style4103"/>
    <w:link w:val="style31"/>
    <w:rPr>
      <w:rFonts w:ascii="Times New Roman" w:eastAsia="Times New Roman" w:hAnsi="Times New Roman"/>
      <w:sz w:val="24"/>
      <w:szCs w:val="24"/>
    </w:rPr>
  </w:style>
  <w:style w:type="character" w:styleId="style88">
    <w:name w:val="Emphasis"/>
    <w:next w:val="style88"/>
    <w:qFormat/>
    <w:rPr>
      <w:i/>
      <w:i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D8A2-9E81-41C1-B4AE-4DA0C285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514</Words>
  <Pages>2</Pages>
  <Characters>3434</Characters>
  <Application>WPS Office</Application>
  <DocSecurity>0</DocSecurity>
  <Paragraphs>51</Paragraphs>
  <ScaleCrop>false</ScaleCrop>
  <Company>SPecialiST RePack</Company>
  <LinksUpToDate>false</LinksUpToDate>
  <CharactersWithSpaces>4131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2019-11-21T20:39:40Z</dcterms:created>
  <dc:creator>Литвинчук</dc:creator>
  <lastModifiedBy>Redmi Note 7</lastModifiedBy>
  <dcterms:modified xsi:type="dcterms:W3CDTF">2019-11-21T20:39:40Z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